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B543" w14:textId="77777777" w:rsidR="00184FCB" w:rsidRDefault="00184FCB">
      <w:r>
        <w:t xml:space="preserve">Si svolgerà a Milano Marittima l’Assemblea Ordinaria e Straordinaria di primavera dell’Associazione Italiana Scatolifici (Associazione CIS), il momento di incontro di riferimento per tutti il comparto degli scatolifici trasformatori. </w:t>
      </w:r>
    </w:p>
    <w:p w14:paraId="5F80541A" w14:textId="7AA24A53" w:rsidR="00184FCB" w:rsidRDefault="00184FCB">
      <w:r>
        <w:t>L’apertura dei lavori, riservati agli associati, è prevista per le ore 14 del 12 aprile. Sabato mattina, 13 aprile, si terrà una tavola rotonda sugli imballaggi in cartone ondulato aperta a tutti gli scatolifici e ai partner di mercato.</w:t>
      </w:r>
    </w:p>
    <w:p w14:paraId="0779BC17" w14:textId="6E6E8D0E" w:rsidR="00184FCB" w:rsidRDefault="00184FCB">
      <w:r>
        <w:t>Anche questa edizione sarà animata da un’ampia sala espositiva con le più recenti novità di prodotto e servizio dei fornitori di riferimento degli scatolifici.</w:t>
      </w:r>
    </w:p>
    <w:p w14:paraId="7C3FE787" w14:textId="77777777" w:rsidR="00184FCB" w:rsidRDefault="00184FCB"/>
    <w:p w14:paraId="709776A8" w14:textId="77777777" w:rsidR="00184FCB" w:rsidRDefault="00184FCB"/>
    <w:sectPr w:rsidR="00184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CB"/>
    <w:rsid w:val="00184FCB"/>
    <w:rsid w:val="009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7B135"/>
  <w15:chartTrackingRefBased/>
  <w15:docId w15:val="{1428578D-E896-0040-9183-D8CA3338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F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4F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4F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4F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F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4F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4F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4F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4F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4F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4F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4F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4FC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FC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4FC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4FC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4FC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4FC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4F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F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4F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F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84F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4FC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84FC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84FC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4F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4FC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84F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Pandini</dc:creator>
  <cp:keywords/>
  <dc:description/>
  <cp:lastModifiedBy>Giovanna Pandini</cp:lastModifiedBy>
  <cp:revision>2</cp:revision>
  <dcterms:created xsi:type="dcterms:W3CDTF">2024-03-19T16:48:00Z</dcterms:created>
  <dcterms:modified xsi:type="dcterms:W3CDTF">2024-03-19T16:59:00Z</dcterms:modified>
</cp:coreProperties>
</file>